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83EE9" w14:textId="77777777" w:rsidR="00434BDC" w:rsidRPr="000B50C3" w:rsidRDefault="00434BDC" w:rsidP="00C07BDD">
      <w:pPr>
        <w:pStyle w:val="Header"/>
        <w:jc w:val="right"/>
        <w:rPr>
          <w:rFonts w:ascii="Source Sans Pro" w:hAnsi="Source Sans Pro"/>
          <w:color w:val="000090"/>
          <w:sz w:val="144"/>
          <w:szCs w:val="144"/>
        </w:rPr>
      </w:pPr>
      <w:r w:rsidRPr="000B50C3">
        <w:rPr>
          <w:rFonts w:ascii="Source Sans Pro" w:hAnsi="Source Sans Pro"/>
          <w:color w:val="000090"/>
          <w:sz w:val="144"/>
          <w:szCs w:val="144"/>
        </w:rPr>
        <w:t xml:space="preserve"> A.I.R.</w:t>
      </w:r>
    </w:p>
    <w:p w14:paraId="73925007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4F14FF26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738D3024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0A7CBF08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5253B506" w14:textId="6A9B1C14" w:rsidR="006F0DFB" w:rsidRPr="006F0DFB" w:rsidRDefault="00013EE2" w:rsidP="006F0DFB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VERONIKA HILGER</w:t>
      </w:r>
    </w:p>
    <w:p w14:paraId="3200E8FC" w14:textId="67F6DDE4" w:rsidR="006F0DFB" w:rsidRDefault="006F0DFB" w:rsidP="006F0DFB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6F0DFB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CV</w:t>
      </w:r>
    </w:p>
    <w:p w14:paraId="01E2C76C" w14:textId="7E524C53" w:rsidR="008F4BDA" w:rsidRDefault="00013EE2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hyperlink r:id="rId9" w:history="1">
        <w:r w:rsidRPr="00C24E2A">
          <w:rPr>
            <w:rStyle w:val="Hyperlink"/>
            <w:rFonts w:ascii="Source Sans Pro" w:eastAsiaTheme="minorEastAsia" w:hAnsi="Source Sans Pro"/>
            <w:noProof w:val="0"/>
            <w:sz w:val="20"/>
            <w:lang w:eastAsia="ja-JP"/>
          </w:rPr>
          <w:t>http://www.veronika-hilger.com</w:t>
        </w:r>
      </w:hyperlink>
    </w:p>
    <w:p w14:paraId="05D12F46" w14:textId="08072506" w:rsidR="00013EE2" w:rsidRPr="006F0DFB" w:rsidRDefault="00BD1BED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BD1BED">
        <w:rPr>
          <w:rFonts w:ascii="Source Sans Pro" w:eastAsiaTheme="minorEastAsia" w:hAnsi="Source Sans Pro"/>
          <w:noProof w:val="0"/>
          <w:sz w:val="20"/>
          <w:lang w:eastAsia="ja-JP"/>
        </w:rPr>
        <w:t>Vrohi@gmx.de</w:t>
      </w:r>
    </w:p>
    <w:p w14:paraId="0C6CA6AD" w14:textId="2E58EB97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 xml:space="preserve">Born in </w:t>
      </w:r>
      <w:r w:rsidR="00013EE2" w:rsidRPr="00013EE2">
        <w:rPr>
          <w:rFonts w:ascii="Source Sans Pro" w:eastAsiaTheme="minorEastAsia" w:hAnsi="Source Sans Pro"/>
          <w:noProof w:val="0"/>
          <w:sz w:val="20"/>
          <w:lang w:eastAsia="ja-JP"/>
        </w:rPr>
        <w:t>Rosenheim</w:t>
      </w:r>
      <w:r w:rsidR="00013EE2">
        <w:rPr>
          <w:rFonts w:ascii="Source Sans Pro" w:eastAsiaTheme="minorEastAsia" w:hAnsi="Source Sans Pro"/>
          <w:noProof w:val="0"/>
          <w:sz w:val="20"/>
          <w:lang w:eastAsia="ja-JP"/>
        </w:rPr>
        <w:t>, Germany</w:t>
      </w: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>, 19</w:t>
      </w:r>
      <w:r w:rsidR="00831FAF">
        <w:rPr>
          <w:rFonts w:ascii="Source Sans Pro" w:eastAsiaTheme="minorEastAsia" w:hAnsi="Source Sans Pro"/>
          <w:noProof w:val="0"/>
          <w:sz w:val="20"/>
          <w:lang w:eastAsia="ja-JP"/>
        </w:rPr>
        <w:t>81</w:t>
      </w:r>
      <w:bookmarkStart w:id="0" w:name="_GoBack"/>
      <w:bookmarkEnd w:id="0"/>
      <w:r w:rsidR="001C6A0D">
        <w:rPr>
          <w:rFonts w:ascii="Source Sans Pro" w:eastAsiaTheme="minorEastAsia" w:hAnsi="Source Sans Pro"/>
          <w:noProof w:val="0"/>
          <w:sz w:val="20"/>
          <w:lang w:eastAsia="ja-JP"/>
        </w:rPr>
        <w:t xml:space="preserve">. </w:t>
      </w:r>
      <w:r w:rsidR="00013EE2">
        <w:rPr>
          <w:rFonts w:ascii="Source Sans Pro" w:eastAsiaTheme="minorEastAsia" w:hAnsi="Source Sans Pro"/>
          <w:noProof w:val="0"/>
          <w:sz w:val="20"/>
          <w:lang w:eastAsia="ja-JP"/>
        </w:rPr>
        <w:t>L</w:t>
      </w:r>
      <w:r w:rsidR="00013EE2" w:rsidRPr="00013EE2">
        <w:rPr>
          <w:rFonts w:ascii="Source Sans Pro" w:eastAsiaTheme="minorEastAsia" w:hAnsi="Source Sans Pro"/>
          <w:noProof w:val="0"/>
          <w:sz w:val="20"/>
          <w:lang w:eastAsia="ja-JP"/>
        </w:rPr>
        <w:t>ives and works in Munich</w:t>
      </w: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>.</w:t>
      </w:r>
    </w:p>
    <w:p w14:paraId="7729F199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02E09444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538187B7" w14:textId="29FADF09" w:rsidR="008F4BDA" w:rsidRPr="008F4BDA" w:rsidRDefault="00C07BDD" w:rsidP="008F4BDA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EDUCATION</w:t>
      </w:r>
    </w:p>
    <w:p w14:paraId="6A881D7F" w14:textId="23325B46" w:rsidR="0086119A" w:rsidRDefault="00013EE2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2007 - 2014 Academy of Fine Arts, 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2002 - 2008 University of Augsburg M.A., Augsburg</w:t>
      </w:r>
    </w:p>
    <w:p w14:paraId="0AD74D52" w14:textId="77777777" w:rsidR="00013EE2" w:rsidRPr="00C07BDD" w:rsidRDefault="00013EE2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001E5DB3" w14:textId="39228977" w:rsidR="00C07BDD" w:rsidRPr="00013EE2" w:rsidRDefault="00C07BDD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SOLO</w:t>
      </w:r>
      <w:r w:rsidR="00263889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 </w:t>
      </w: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EXHIBITIONS</w:t>
      </w:r>
    </w:p>
    <w:p w14:paraId="3A44CC08" w14:textId="3F0655FA" w:rsidR="00C07BDD" w:rsidRDefault="00013EE2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2017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"Nacht"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, SPERLING, 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2016              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"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Seltene Erden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", Kunstverein Recklinghausen, Recklinghausen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2015             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„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nobody to greet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",  Bayerische Ingenieure Kammer-Bau, 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"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Erdbewegungen HILGER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", SPERLING, 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"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some came running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", mit Keiyona C. Stumpf, Galerie Claudia Weil, Friedberg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2014              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</w:r>
      <w:r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“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omg – it´s a landscape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“, Die Färberei, Munich</w:t>
      </w:r>
    </w:p>
    <w:p w14:paraId="6F2F0EDA" w14:textId="77777777" w:rsidR="0086119A" w:rsidRPr="0086119A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711D31E2" w14:textId="77777777" w:rsidR="00013EE2" w:rsidRDefault="00013EE2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</w:p>
    <w:p w14:paraId="7C541E2D" w14:textId="080F91AF" w:rsidR="00C07BDD" w:rsidRPr="00013EE2" w:rsidRDefault="0086119A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SELECTED GROUP EXHIBITIONS </w:t>
      </w:r>
    </w:p>
    <w:p w14:paraId="18FD683A" w14:textId="1DA9A0B7" w:rsidR="00C07BDD" w:rsidRDefault="00013EE2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2017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"Finir en Beauté"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, Galerie der Künstler, 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2015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"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Die ersten Jahre der Professionalität 34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", Galerie der Künstler, 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"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Edition Karbit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", Atelier Hefele und Hottner, 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2014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„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Tacker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“, Galerie der Künstler, 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„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Torpedo – Der letzte Tritt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“, Aubing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„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seemed like a good idea at the time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", SPERLING, Munich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2012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„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Artist Comes First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“, Postershow in Toulouse (FR)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2011            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“</w:t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JungArt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”, Alte Münze,  Berlin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</w:r>
      <w:r w:rsidRPr="00013EE2">
        <w:rPr>
          <w:rFonts w:ascii="Source Sans Pro" w:eastAsiaTheme="minorEastAsia" w:hAnsi="Source Sans Pro"/>
          <w:i/>
          <w:iCs/>
          <w:noProof w:val="0"/>
          <w:sz w:val="20"/>
          <w:lang w:eastAsia="ja-JP"/>
        </w:rPr>
        <w:t>kd3g-Projektraum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, Munich</w:t>
      </w:r>
    </w:p>
    <w:p w14:paraId="2938F108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30726144" w14:textId="04A46B80" w:rsidR="00C07BDD" w:rsidRPr="00C07BDD" w:rsidRDefault="00013EE2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GRANTS AND </w:t>
      </w:r>
      <w:r w:rsidR="00164CF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AWARDS </w:t>
      </w:r>
    </w:p>
    <w:p w14:paraId="4C94347D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34FD6DFE" w14:textId="1040B622" w:rsidR="001C6A0D" w:rsidRPr="00013EE2" w:rsidRDefault="00013EE2" w:rsidP="00013EE2">
      <w:pPr>
        <w:shd w:val="clear" w:color="auto" w:fill="FFFFFF"/>
        <w:rPr>
          <w:rFonts w:ascii="Source Sans Pro" w:eastAsiaTheme="minorEastAsia" w:hAnsi="Source Sans Pro"/>
          <w:noProof w:val="0"/>
          <w:sz w:val="20"/>
          <w:lang w:eastAsia="ja-JP"/>
        </w:rPr>
      </w:pPr>
      <w:r>
        <w:rPr>
          <w:rFonts w:ascii="Source Sans Pro" w:eastAsiaTheme="minorEastAsia" w:hAnsi="Source Sans Pro"/>
          <w:noProof w:val="0"/>
          <w:sz w:val="20"/>
          <w:lang w:eastAsia="ja-JP"/>
        </w:rPr>
        <w:t>2016, P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ublication funding, Lfa Bank, Munich          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  <w:t>2014</w:t>
      </w: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Erwin und Gisela Steiner Foundation Prize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</w: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2014, 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City of Munich studio scholarship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br/>
      </w: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2008, </w:t>
      </w:r>
      <w:r w:rsidRPr="00013EE2">
        <w:rPr>
          <w:rFonts w:ascii="Source Sans Pro" w:eastAsiaTheme="minorEastAsia" w:hAnsi="Source Sans Pro"/>
          <w:noProof w:val="0"/>
          <w:sz w:val="20"/>
          <w:lang w:eastAsia="ja-JP"/>
        </w:rPr>
        <w:t>Fanny-Carlita-Stiftung Scholarship</w:t>
      </w:r>
    </w:p>
    <w:sectPr w:rsidR="001C6A0D" w:rsidRPr="00013EE2" w:rsidSect="00434BDC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6523" w14:textId="77777777" w:rsidR="00013EE2" w:rsidRDefault="00013EE2" w:rsidP="001D3952">
      <w:r>
        <w:separator/>
      </w:r>
    </w:p>
  </w:endnote>
  <w:endnote w:type="continuationSeparator" w:id="0">
    <w:p w14:paraId="64BB47B2" w14:textId="77777777" w:rsidR="00013EE2" w:rsidRDefault="00013EE2" w:rsidP="001D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yriad Pro"/>
    <w:charset w:val="00"/>
    <w:family w:val="auto"/>
    <w:pitch w:val="variable"/>
    <w:sig w:usb0="20000007" w:usb1="00000001" w:usb2="00000000" w:usb3="00000000" w:csb0="00000193" w:csb1="00000000"/>
  </w:font>
  <w:font w:name="Source Sans Pro Semibold">
    <w:altName w:val="Menlo Regular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7532" w14:textId="77777777" w:rsidR="00013EE2" w:rsidRDefault="00013EE2" w:rsidP="001D3952">
      <w:r>
        <w:separator/>
      </w:r>
    </w:p>
  </w:footnote>
  <w:footnote w:type="continuationSeparator" w:id="0">
    <w:p w14:paraId="20B04B8B" w14:textId="77777777" w:rsidR="00013EE2" w:rsidRDefault="00013EE2" w:rsidP="001D3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4809" w14:textId="77777777" w:rsidR="00013EE2" w:rsidRDefault="00013EE2">
    <w:pPr>
      <w:pStyle w:val="Header"/>
      <w:framePr w:wrap="around" w:vAnchor="text" w:hAnchor="margin" w:y="1"/>
      <w:rPr>
        <w:rStyle w:val="PageNumber"/>
        <w:rFonts w:ascii="Times" w:eastAsia="Times" w:hAnsi="Times" w:cs="Times New Roman"/>
        <w:noProof/>
        <w:szCs w:val="20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75FE8" w14:textId="77777777" w:rsidR="00013EE2" w:rsidRDefault="00013EE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3ADC" w14:textId="77777777" w:rsidR="00013EE2" w:rsidRDefault="00013EE2">
    <w:pPr>
      <w:pStyle w:val="Header"/>
      <w:tabs>
        <w:tab w:val="left" w:pos="-7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0000008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D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4F613E4"/>
    <w:multiLevelType w:val="singleLevel"/>
    <w:tmpl w:val="CF3A9B92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>
    <w:nsid w:val="1A9D210A"/>
    <w:multiLevelType w:val="hybridMultilevel"/>
    <w:tmpl w:val="0CFEB55C"/>
    <w:lvl w:ilvl="0" w:tplc="2F52A136">
      <w:start w:val="2005"/>
      <w:numFmt w:val="decimal"/>
      <w:lvlText w:val="%1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8A17391"/>
    <w:multiLevelType w:val="singleLevel"/>
    <w:tmpl w:val="18562014"/>
    <w:lvl w:ilvl="0">
      <w:start w:val="200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>
    <w:nsid w:val="51A861E5"/>
    <w:multiLevelType w:val="hybridMultilevel"/>
    <w:tmpl w:val="96D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E50BF"/>
    <w:multiLevelType w:val="hybridMultilevel"/>
    <w:tmpl w:val="40601D8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87BE4"/>
    <w:multiLevelType w:val="multilevel"/>
    <w:tmpl w:val="D514F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A402EC5"/>
    <w:multiLevelType w:val="hybridMultilevel"/>
    <w:tmpl w:val="D514FB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920D6B"/>
    <w:multiLevelType w:val="singleLevel"/>
    <w:tmpl w:val="15888A98"/>
    <w:lvl w:ilvl="0">
      <w:start w:val="2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2"/>
    <w:rsid w:val="00013EE2"/>
    <w:rsid w:val="00095FC6"/>
    <w:rsid w:val="000B50C3"/>
    <w:rsid w:val="000D50D4"/>
    <w:rsid w:val="00125049"/>
    <w:rsid w:val="00164CFD"/>
    <w:rsid w:val="001C6A0D"/>
    <w:rsid w:val="001D3952"/>
    <w:rsid w:val="00204194"/>
    <w:rsid w:val="00213D56"/>
    <w:rsid w:val="00263889"/>
    <w:rsid w:val="003813D7"/>
    <w:rsid w:val="00383D94"/>
    <w:rsid w:val="003D3178"/>
    <w:rsid w:val="00434BDC"/>
    <w:rsid w:val="00465507"/>
    <w:rsid w:val="004779AD"/>
    <w:rsid w:val="004D42B7"/>
    <w:rsid w:val="005916B8"/>
    <w:rsid w:val="005A0459"/>
    <w:rsid w:val="005C2FB6"/>
    <w:rsid w:val="005D18D9"/>
    <w:rsid w:val="00660046"/>
    <w:rsid w:val="006F0DFB"/>
    <w:rsid w:val="0072661C"/>
    <w:rsid w:val="00764E3A"/>
    <w:rsid w:val="0078693B"/>
    <w:rsid w:val="007F42D6"/>
    <w:rsid w:val="007F53FB"/>
    <w:rsid w:val="00831FAF"/>
    <w:rsid w:val="008458E3"/>
    <w:rsid w:val="0086119A"/>
    <w:rsid w:val="0089395F"/>
    <w:rsid w:val="008E57DE"/>
    <w:rsid w:val="008F4BDA"/>
    <w:rsid w:val="009B7CC1"/>
    <w:rsid w:val="009C0941"/>
    <w:rsid w:val="009D690B"/>
    <w:rsid w:val="00B168E8"/>
    <w:rsid w:val="00B57BE8"/>
    <w:rsid w:val="00BD1BED"/>
    <w:rsid w:val="00BE7184"/>
    <w:rsid w:val="00C07BDD"/>
    <w:rsid w:val="00C62175"/>
    <w:rsid w:val="00CC1F37"/>
    <w:rsid w:val="00CC6AEE"/>
    <w:rsid w:val="00CE24B3"/>
    <w:rsid w:val="00CE4FDA"/>
    <w:rsid w:val="00CF0A77"/>
    <w:rsid w:val="00D22384"/>
    <w:rsid w:val="00D26BE9"/>
    <w:rsid w:val="00D2796B"/>
    <w:rsid w:val="00D43929"/>
    <w:rsid w:val="00D51989"/>
    <w:rsid w:val="00DA5837"/>
    <w:rsid w:val="00DE0D4B"/>
    <w:rsid w:val="00DE702C"/>
    <w:rsid w:val="00DF2158"/>
    <w:rsid w:val="00E054CE"/>
    <w:rsid w:val="00E068E4"/>
    <w:rsid w:val="00E54406"/>
    <w:rsid w:val="00E57BC9"/>
    <w:rsid w:val="00E836CE"/>
    <w:rsid w:val="00E87DAE"/>
    <w:rsid w:val="00EF08CD"/>
    <w:rsid w:val="00F11CB0"/>
    <w:rsid w:val="00F326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A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952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158"/>
    <w:pPr>
      <w:keepNext/>
      <w:tabs>
        <w:tab w:val="left" w:pos="2160"/>
      </w:tabs>
      <w:jc w:val="both"/>
      <w:outlineLvl w:val="0"/>
    </w:pPr>
    <w:rPr>
      <w:rFonts w:eastAsia="Times New Roman"/>
      <w:b/>
      <w:noProof w:val="0"/>
    </w:rPr>
  </w:style>
  <w:style w:type="paragraph" w:styleId="Heading2">
    <w:name w:val="heading 2"/>
    <w:basedOn w:val="Normal"/>
    <w:next w:val="Normal"/>
    <w:link w:val="Heading2Char"/>
    <w:qFormat/>
    <w:rsid w:val="00DF2158"/>
    <w:pPr>
      <w:keepNext/>
      <w:outlineLvl w:val="1"/>
    </w:pPr>
    <w:rPr>
      <w:rFonts w:eastAsia="Times New Roman"/>
      <w:b/>
      <w:noProof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158"/>
    <w:rPr>
      <w:rFonts w:ascii="Times" w:eastAsia="Times New Roman" w:hAnsi="Times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F2158"/>
    <w:rPr>
      <w:rFonts w:ascii="Times" w:eastAsia="Times New Roman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1D3952"/>
  </w:style>
  <w:style w:type="paragraph" w:styleId="Footer">
    <w:name w:val="footer"/>
    <w:basedOn w:val="Normal"/>
    <w:link w:val="FooterChar"/>
    <w:uiPriority w:val="99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D3952"/>
  </w:style>
  <w:style w:type="character" w:styleId="Hyperlink">
    <w:name w:val="Hyperlink"/>
    <w:basedOn w:val="DefaultParagraphFont"/>
    <w:rsid w:val="001D39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2384"/>
    <w:pPr>
      <w:ind w:left="144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22384"/>
    <w:pPr>
      <w:ind w:left="1800" w:hanging="36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22384"/>
    <w:pPr>
      <w:ind w:left="1782" w:hanging="342"/>
    </w:pPr>
    <w:rPr>
      <w:rFonts w:ascii="Times New Roman" w:eastAsia="Times New Roman" w:hAnsi="Times New Roman"/>
      <w:noProof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22384"/>
    <w:rPr>
      <w:rFonts w:ascii="Times New Roman" w:eastAsia="Times New Roman" w:hAnsi="Times New Roman" w:cs="Times New Roman"/>
      <w:lang w:eastAsia="en-US"/>
    </w:rPr>
  </w:style>
  <w:style w:type="character" w:styleId="HTMLTypewriter">
    <w:name w:val="HTML Typewriter"/>
    <w:rsid w:val="00D22384"/>
    <w:rPr>
      <w:rFonts w:ascii="Courier New" w:eastAsia="Times New Roman" w:hAnsi="Courier New" w:cs="Courier New"/>
      <w:sz w:val="20"/>
      <w:szCs w:val="20"/>
    </w:rPr>
  </w:style>
  <w:style w:type="paragraph" w:customStyle="1" w:styleId="content1">
    <w:name w:val="content_1"/>
    <w:link w:val="content1Char"/>
    <w:uiPriority w:val="99"/>
    <w:rsid w:val="00D22384"/>
    <w:pPr>
      <w:widowControl w:val="0"/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ntent1Char">
    <w:name w:val="content_1 Char"/>
    <w:link w:val="content1"/>
    <w:uiPriority w:val="99"/>
    <w:rsid w:val="00D2238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atch-AllItem">
    <w:name w:val="Catch-All Item"/>
    <w:uiPriority w:val="99"/>
    <w:rsid w:val="00D22384"/>
    <w:pPr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ption1">
    <w:name w:val="Caption1"/>
    <w:basedOn w:val="Normal"/>
    <w:rsid w:val="00DF2158"/>
    <w:pPr>
      <w:jc w:val="center"/>
    </w:pPr>
    <w:rPr>
      <w:rFonts w:eastAsia="Times New Roman"/>
      <w:b/>
      <w:noProof w:val="0"/>
    </w:rPr>
  </w:style>
  <w:style w:type="paragraph" w:styleId="BodyText">
    <w:name w:val="Body Text"/>
    <w:basedOn w:val="Normal"/>
    <w:link w:val="BodyTextChar"/>
    <w:unhideWhenUsed/>
    <w:rsid w:val="00660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0046"/>
    <w:rPr>
      <w:rFonts w:ascii="Times" w:eastAsia="Times" w:hAnsi="Times" w:cs="Times New Roman"/>
      <w:noProof/>
      <w:szCs w:val="20"/>
      <w:lang w:eastAsia="en-US"/>
    </w:rPr>
  </w:style>
  <w:style w:type="character" w:styleId="PageNumber">
    <w:name w:val="page number"/>
    <w:basedOn w:val="DefaultParagraphFont"/>
    <w:rsid w:val="00660046"/>
  </w:style>
  <w:style w:type="character" w:customStyle="1" w:styleId="Heading3Char">
    <w:name w:val="Heading 3 Char"/>
    <w:basedOn w:val="DefaultParagraphFont"/>
    <w:link w:val="Heading3"/>
    <w:uiPriority w:val="9"/>
    <w:semiHidden/>
    <w:rsid w:val="00D2796B"/>
    <w:rPr>
      <w:rFonts w:asciiTheme="majorHAnsi" w:eastAsiaTheme="majorEastAsia" w:hAnsiTheme="majorHAnsi" w:cstheme="majorBidi"/>
      <w:b/>
      <w:bCs/>
      <w:noProof/>
      <w:color w:val="4F81BD" w:themeColor="accent1"/>
      <w:szCs w:val="20"/>
      <w:lang w:eastAsia="en-US"/>
    </w:rPr>
  </w:style>
  <w:style w:type="paragraph" w:styleId="Title">
    <w:name w:val="Title"/>
    <w:basedOn w:val="Normal"/>
    <w:link w:val="TitleChar"/>
    <w:qFormat/>
    <w:rsid w:val="00CF0A77"/>
    <w:pPr>
      <w:jc w:val="center"/>
    </w:pPr>
    <w:rPr>
      <w:rFonts w:ascii="Times New Roman" w:eastAsia="Times New Roman" w:hAnsi="Times New Roman"/>
      <w:noProof w:val="0"/>
    </w:rPr>
  </w:style>
  <w:style w:type="character" w:customStyle="1" w:styleId="TitleChar">
    <w:name w:val="Title Char"/>
    <w:basedOn w:val="DefaultParagraphFont"/>
    <w:link w:val="Title"/>
    <w:rsid w:val="00CF0A7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53FB"/>
  </w:style>
  <w:style w:type="character" w:styleId="FollowedHyperlink">
    <w:name w:val="FollowedHyperlink"/>
    <w:basedOn w:val="DefaultParagraphFont"/>
    <w:uiPriority w:val="99"/>
    <w:semiHidden/>
    <w:unhideWhenUsed/>
    <w:rsid w:val="00E57B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6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BDD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952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158"/>
    <w:pPr>
      <w:keepNext/>
      <w:tabs>
        <w:tab w:val="left" w:pos="2160"/>
      </w:tabs>
      <w:jc w:val="both"/>
      <w:outlineLvl w:val="0"/>
    </w:pPr>
    <w:rPr>
      <w:rFonts w:eastAsia="Times New Roman"/>
      <w:b/>
      <w:noProof w:val="0"/>
    </w:rPr>
  </w:style>
  <w:style w:type="paragraph" w:styleId="Heading2">
    <w:name w:val="heading 2"/>
    <w:basedOn w:val="Normal"/>
    <w:next w:val="Normal"/>
    <w:link w:val="Heading2Char"/>
    <w:qFormat/>
    <w:rsid w:val="00DF2158"/>
    <w:pPr>
      <w:keepNext/>
      <w:outlineLvl w:val="1"/>
    </w:pPr>
    <w:rPr>
      <w:rFonts w:eastAsia="Times New Roman"/>
      <w:b/>
      <w:noProof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158"/>
    <w:rPr>
      <w:rFonts w:ascii="Times" w:eastAsia="Times New Roman" w:hAnsi="Times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F2158"/>
    <w:rPr>
      <w:rFonts w:ascii="Times" w:eastAsia="Times New Roman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1D3952"/>
  </w:style>
  <w:style w:type="paragraph" w:styleId="Footer">
    <w:name w:val="footer"/>
    <w:basedOn w:val="Normal"/>
    <w:link w:val="FooterChar"/>
    <w:uiPriority w:val="99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D3952"/>
  </w:style>
  <w:style w:type="character" w:styleId="Hyperlink">
    <w:name w:val="Hyperlink"/>
    <w:basedOn w:val="DefaultParagraphFont"/>
    <w:rsid w:val="001D39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2384"/>
    <w:pPr>
      <w:ind w:left="144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22384"/>
    <w:pPr>
      <w:ind w:left="1800" w:hanging="36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22384"/>
    <w:pPr>
      <w:ind w:left="1782" w:hanging="342"/>
    </w:pPr>
    <w:rPr>
      <w:rFonts w:ascii="Times New Roman" w:eastAsia="Times New Roman" w:hAnsi="Times New Roman"/>
      <w:noProof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22384"/>
    <w:rPr>
      <w:rFonts w:ascii="Times New Roman" w:eastAsia="Times New Roman" w:hAnsi="Times New Roman" w:cs="Times New Roman"/>
      <w:lang w:eastAsia="en-US"/>
    </w:rPr>
  </w:style>
  <w:style w:type="character" w:styleId="HTMLTypewriter">
    <w:name w:val="HTML Typewriter"/>
    <w:rsid w:val="00D22384"/>
    <w:rPr>
      <w:rFonts w:ascii="Courier New" w:eastAsia="Times New Roman" w:hAnsi="Courier New" w:cs="Courier New"/>
      <w:sz w:val="20"/>
      <w:szCs w:val="20"/>
    </w:rPr>
  </w:style>
  <w:style w:type="paragraph" w:customStyle="1" w:styleId="content1">
    <w:name w:val="content_1"/>
    <w:link w:val="content1Char"/>
    <w:uiPriority w:val="99"/>
    <w:rsid w:val="00D22384"/>
    <w:pPr>
      <w:widowControl w:val="0"/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ntent1Char">
    <w:name w:val="content_1 Char"/>
    <w:link w:val="content1"/>
    <w:uiPriority w:val="99"/>
    <w:rsid w:val="00D2238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atch-AllItem">
    <w:name w:val="Catch-All Item"/>
    <w:uiPriority w:val="99"/>
    <w:rsid w:val="00D22384"/>
    <w:pPr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ption1">
    <w:name w:val="Caption1"/>
    <w:basedOn w:val="Normal"/>
    <w:rsid w:val="00DF2158"/>
    <w:pPr>
      <w:jc w:val="center"/>
    </w:pPr>
    <w:rPr>
      <w:rFonts w:eastAsia="Times New Roman"/>
      <w:b/>
      <w:noProof w:val="0"/>
    </w:rPr>
  </w:style>
  <w:style w:type="paragraph" w:styleId="BodyText">
    <w:name w:val="Body Text"/>
    <w:basedOn w:val="Normal"/>
    <w:link w:val="BodyTextChar"/>
    <w:unhideWhenUsed/>
    <w:rsid w:val="00660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0046"/>
    <w:rPr>
      <w:rFonts w:ascii="Times" w:eastAsia="Times" w:hAnsi="Times" w:cs="Times New Roman"/>
      <w:noProof/>
      <w:szCs w:val="20"/>
      <w:lang w:eastAsia="en-US"/>
    </w:rPr>
  </w:style>
  <w:style w:type="character" w:styleId="PageNumber">
    <w:name w:val="page number"/>
    <w:basedOn w:val="DefaultParagraphFont"/>
    <w:rsid w:val="00660046"/>
  </w:style>
  <w:style w:type="character" w:customStyle="1" w:styleId="Heading3Char">
    <w:name w:val="Heading 3 Char"/>
    <w:basedOn w:val="DefaultParagraphFont"/>
    <w:link w:val="Heading3"/>
    <w:uiPriority w:val="9"/>
    <w:semiHidden/>
    <w:rsid w:val="00D2796B"/>
    <w:rPr>
      <w:rFonts w:asciiTheme="majorHAnsi" w:eastAsiaTheme="majorEastAsia" w:hAnsiTheme="majorHAnsi" w:cstheme="majorBidi"/>
      <w:b/>
      <w:bCs/>
      <w:noProof/>
      <w:color w:val="4F81BD" w:themeColor="accent1"/>
      <w:szCs w:val="20"/>
      <w:lang w:eastAsia="en-US"/>
    </w:rPr>
  </w:style>
  <w:style w:type="paragraph" w:styleId="Title">
    <w:name w:val="Title"/>
    <w:basedOn w:val="Normal"/>
    <w:link w:val="TitleChar"/>
    <w:qFormat/>
    <w:rsid w:val="00CF0A77"/>
    <w:pPr>
      <w:jc w:val="center"/>
    </w:pPr>
    <w:rPr>
      <w:rFonts w:ascii="Times New Roman" w:eastAsia="Times New Roman" w:hAnsi="Times New Roman"/>
      <w:noProof w:val="0"/>
    </w:rPr>
  </w:style>
  <w:style w:type="character" w:customStyle="1" w:styleId="TitleChar">
    <w:name w:val="Title Char"/>
    <w:basedOn w:val="DefaultParagraphFont"/>
    <w:link w:val="Title"/>
    <w:rsid w:val="00CF0A7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53FB"/>
  </w:style>
  <w:style w:type="character" w:styleId="FollowedHyperlink">
    <w:name w:val="FollowedHyperlink"/>
    <w:basedOn w:val="DefaultParagraphFont"/>
    <w:uiPriority w:val="99"/>
    <w:semiHidden/>
    <w:unhideWhenUsed/>
    <w:rsid w:val="00E57B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6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BDD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eronika-hilger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18BAE-5BC9-DB43-B7D8-9791E3F2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Macintosh Word</Application>
  <DocSecurity>0</DocSecurity>
  <Lines>9</Lines>
  <Paragraphs>2</Paragraphs>
  <ScaleCrop>false</ScaleCrop>
  <Company>A.I.R. Gallery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A.I.R. Gallery</dc:creator>
  <cp:keywords/>
  <dc:description/>
  <cp:lastModifiedBy>Tatiane  Schilaro Santa Rosa</cp:lastModifiedBy>
  <cp:revision>4</cp:revision>
  <cp:lastPrinted>2014-09-19T18:41:00Z</cp:lastPrinted>
  <dcterms:created xsi:type="dcterms:W3CDTF">2017-06-27T05:45:00Z</dcterms:created>
  <dcterms:modified xsi:type="dcterms:W3CDTF">2017-06-27T05:55:00Z</dcterms:modified>
</cp:coreProperties>
</file>